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5F" w:rsidRPr="002F422E" w:rsidRDefault="006358E7" w:rsidP="00F45CBE">
      <w:pPr>
        <w:jc w:val="both"/>
        <w:rPr>
          <w:b/>
          <w:sz w:val="28"/>
          <w:szCs w:val="28"/>
        </w:rPr>
      </w:pPr>
      <w:r w:rsidRPr="006358E7">
        <w:rPr>
          <w:b/>
          <w:noProof/>
          <w:sz w:val="28"/>
          <w:szCs w:val="28"/>
          <w:lang w:eastAsia="de-AT"/>
        </w:rPr>
        <w:drawing>
          <wp:anchor distT="0" distB="0" distL="114300" distR="114300" simplePos="0" relativeHeight="251659264" behindDoc="0" locked="0" layoutInCell="1" allowOverlap="1">
            <wp:simplePos x="0" y="0"/>
            <wp:positionH relativeFrom="margin">
              <wp:align>right</wp:align>
            </wp:positionH>
            <wp:positionV relativeFrom="margin">
              <wp:posOffset>55548</wp:posOffset>
            </wp:positionV>
            <wp:extent cx="895350" cy="846161"/>
            <wp:effectExtent l="19050" t="0" r="0" b="0"/>
            <wp:wrapSquare wrapText="bothSides"/>
            <wp:docPr id="3" name="Bild 1" descr="Z:\DATEN\Marvan\Logos\Stern_klei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EN\Marvan\Logos\Stern_klein_RGB.jpg"/>
                    <pic:cNvPicPr>
                      <a:picLocks noChangeAspect="1" noChangeArrowheads="1"/>
                    </pic:cNvPicPr>
                  </pic:nvPicPr>
                  <pic:blipFill>
                    <a:blip r:embed="rId7" cstate="print"/>
                    <a:srcRect/>
                    <a:stretch>
                      <a:fillRect/>
                    </a:stretch>
                  </pic:blipFill>
                  <pic:spPr bwMode="auto">
                    <a:xfrm>
                      <a:off x="0" y="0"/>
                      <a:ext cx="895350" cy="845820"/>
                    </a:xfrm>
                    <a:prstGeom prst="rect">
                      <a:avLst/>
                    </a:prstGeom>
                    <a:noFill/>
                    <a:ln w="9525">
                      <a:noFill/>
                      <a:miter lim="800000"/>
                      <a:headEnd/>
                      <a:tailEnd/>
                    </a:ln>
                  </pic:spPr>
                </pic:pic>
              </a:graphicData>
            </a:graphic>
          </wp:anchor>
        </w:drawing>
      </w:r>
      <w:r w:rsidR="00F45CBE" w:rsidRPr="002F422E">
        <w:rPr>
          <w:b/>
          <w:sz w:val="28"/>
          <w:szCs w:val="28"/>
        </w:rPr>
        <w:t>PRESSEINFORMATION</w:t>
      </w:r>
    </w:p>
    <w:p w:rsidR="005B7D5F" w:rsidRPr="002F422E" w:rsidRDefault="005B7D5F" w:rsidP="00F45CBE">
      <w:pPr>
        <w:jc w:val="both"/>
      </w:pPr>
    </w:p>
    <w:p w:rsidR="00432F51" w:rsidRPr="002F422E" w:rsidRDefault="00432F51" w:rsidP="00F45CBE">
      <w:pPr>
        <w:pBdr>
          <w:bottom w:val="single" w:sz="4" w:space="1" w:color="auto"/>
        </w:pBdr>
        <w:shd w:val="clear" w:color="auto" w:fill="FFFFFF" w:themeFill="background1"/>
        <w:jc w:val="both"/>
      </w:pPr>
    </w:p>
    <w:p w:rsidR="005B7D5F" w:rsidRPr="002F422E" w:rsidRDefault="005B7D5F" w:rsidP="00F45CBE">
      <w:pPr>
        <w:shd w:val="clear" w:color="auto" w:fill="FFFFFF" w:themeFill="background1"/>
        <w:tabs>
          <w:tab w:val="left" w:pos="3969"/>
        </w:tabs>
        <w:jc w:val="both"/>
      </w:pPr>
    </w:p>
    <w:p w:rsidR="00432F51" w:rsidRPr="002F422E" w:rsidRDefault="00432F51" w:rsidP="00F45CBE">
      <w:pPr>
        <w:shd w:val="clear" w:color="auto" w:fill="FFFFFF" w:themeFill="background1"/>
        <w:tabs>
          <w:tab w:val="left" w:pos="3969"/>
        </w:tabs>
        <w:jc w:val="both"/>
      </w:pPr>
    </w:p>
    <w:p w:rsidR="00F45CBE" w:rsidRDefault="00F45CBE" w:rsidP="00F45CBE">
      <w:pPr>
        <w:jc w:val="both"/>
        <w:rPr>
          <w:rFonts w:cs="Arial"/>
          <w:szCs w:val="24"/>
        </w:rPr>
      </w:pPr>
      <w:r>
        <w:rPr>
          <w:rFonts w:cs="Arial"/>
          <w:szCs w:val="24"/>
        </w:rPr>
        <w:t xml:space="preserve">Magic </w:t>
      </w:r>
      <w:r w:rsidRPr="003A04F5">
        <w:rPr>
          <w:rFonts w:cs="Arial"/>
          <w:szCs w:val="24"/>
        </w:rPr>
        <w:t>Bad</w:t>
      </w:r>
      <w:r w:rsidRPr="00991E75">
        <w:rPr>
          <w:rFonts w:cs="Arial"/>
          <w:szCs w:val="24"/>
          <w:vertAlign w:val="superscript"/>
        </w:rPr>
        <w:t>®</w:t>
      </w:r>
      <w:r w:rsidR="004E78A5">
        <w:rPr>
          <w:rFonts w:cs="Arial"/>
          <w:szCs w:val="24"/>
        </w:rPr>
        <w:t xml:space="preserve"> Marvan empfiehlt</w:t>
      </w:r>
      <w:r>
        <w:rPr>
          <w:rFonts w:cs="Arial"/>
          <w:szCs w:val="24"/>
        </w:rPr>
        <w:t xml:space="preserve">: </w:t>
      </w:r>
    </w:p>
    <w:p w:rsidR="00F45CBE" w:rsidRDefault="00F45CBE" w:rsidP="00F45CBE">
      <w:pPr>
        <w:jc w:val="both"/>
        <w:rPr>
          <w:rFonts w:cs="Arial"/>
          <w:b/>
          <w:szCs w:val="24"/>
        </w:rPr>
      </w:pPr>
    </w:p>
    <w:p w:rsidR="00F45CBE" w:rsidRPr="00F93C85" w:rsidRDefault="004E78A5" w:rsidP="00F45CBE">
      <w:pPr>
        <w:jc w:val="both"/>
        <w:rPr>
          <w:rFonts w:cs="Arial"/>
          <w:b/>
          <w:sz w:val="28"/>
          <w:szCs w:val="28"/>
        </w:rPr>
      </w:pPr>
      <w:r>
        <w:rPr>
          <w:rFonts w:cs="Arial"/>
          <w:b/>
          <w:sz w:val="28"/>
          <w:szCs w:val="28"/>
        </w:rPr>
        <w:t>Mit einfachen</w:t>
      </w:r>
      <w:r w:rsidR="00B7143B">
        <w:rPr>
          <w:rFonts w:cs="Arial"/>
          <w:b/>
          <w:sz w:val="28"/>
          <w:szCs w:val="28"/>
        </w:rPr>
        <w:t xml:space="preserve"> Lösungen </w:t>
      </w:r>
      <w:r>
        <w:rPr>
          <w:rFonts w:cs="Arial"/>
          <w:b/>
          <w:sz w:val="28"/>
          <w:szCs w:val="28"/>
        </w:rPr>
        <w:t>zu mehr Bade-Sicherheit</w:t>
      </w:r>
    </w:p>
    <w:p w:rsidR="00F45CBE" w:rsidRDefault="00F45CBE" w:rsidP="00F45CBE">
      <w:pPr>
        <w:jc w:val="both"/>
        <w:rPr>
          <w:rFonts w:cs="Arial"/>
          <w:szCs w:val="24"/>
        </w:rPr>
      </w:pPr>
    </w:p>
    <w:p w:rsidR="00AA0D54" w:rsidRDefault="00AA0D54" w:rsidP="00F45CBE">
      <w:pPr>
        <w:jc w:val="both"/>
        <w:rPr>
          <w:rFonts w:cs="Arial"/>
          <w:szCs w:val="24"/>
        </w:rPr>
      </w:pPr>
    </w:p>
    <w:p w:rsidR="00B7143B" w:rsidRPr="00B7143B" w:rsidRDefault="00C72307" w:rsidP="00B7143B">
      <w:pPr>
        <w:jc w:val="both"/>
        <w:rPr>
          <w:rFonts w:cs="Arial"/>
          <w:szCs w:val="24"/>
        </w:rPr>
      </w:pPr>
      <w:r>
        <w:rPr>
          <w:rFonts w:cs="Arial"/>
          <w:szCs w:val="24"/>
        </w:rPr>
        <w:t>Baden fördert die Gesundheit, verbessert den Schlaf und schafft Lebensqualität</w:t>
      </w:r>
      <w:r w:rsidR="00B7143B" w:rsidRPr="00B7143B">
        <w:rPr>
          <w:rFonts w:cs="Arial"/>
          <w:szCs w:val="24"/>
        </w:rPr>
        <w:t xml:space="preserve">. </w:t>
      </w:r>
      <w:r>
        <w:rPr>
          <w:rFonts w:cs="Arial"/>
          <w:szCs w:val="24"/>
        </w:rPr>
        <w:t xml:space="preserve">Baden kann aber auch gefährlich sein, wenn man die notwendigen Sicherheitsmaßnahmen im Badezimmer außer Acht lässt. Ganz besonders für ältere und gebrechliche Menschen. Die gute Nachricht: Nicht immer ist eine sündteure Komplettrenovierung die gebotene Lösung. „Oft reichen auch kleine, aber präzise Maßnahmen, um für mehr Sicherheit beim Baden zu sorgen“, meint der Wiener Installateurbetrieb Marvan. </w:t>
      </w:r>
    </w:p>
    <w:p w:rsidR="00B7143B" w:rsidRPr="00B7143B" w:rsidRDefault="00B7143B" w:rsidP="00B7143B">
      <w:pPr>
        <w:jc w:val="both"/>
        <w:rPr>
          <w:rFonts w:cs="Arial"/>
          <w:szCs w:val="24"/>
        </w:rPr>
      </w:pPr>
    </w:p>
    <w:p w:rsidR="00B7143B" w:rsidRPr="00B7143B" w:rsidRDefault="00B7143B" w:rsidP="00B7143B">
      <w:pPr>
        <w:jc w:val="both"/>
        <w:rPr>
          <w:rFonts w:cs="Arial"/>
          <w:b/>
          <w:szCs w:val="24"/>
        </w:rPr>
      </w:pPr>
      <w:r w:rsidRPr="00B7143B">
        <w:rPr>
          <w:rFonts w:cs="Arial"/>
          <w:b/>
          <w:szCs w:val="24"/>
        </w:rPr>
        <w:t>Gefahrenzone Badezimmer</w:t>
      </w:r>
    </w:p>
    <w:p w:rsidR="00B7143B" w:rsidRDefault="00B7143B" w:rsidP="00B7143B">
      <w:pPr>
        <w:jc w:val="both"/>
        <w:rPr>
          <w:rFonts w:cs="Arial"/>
          <w:szCs w:val="24"/>
        </w:rPr>
      </w:pPr>
    </w:p>
    <w:p w:rsidR="00B7143B" w:rsidRDefault="00B7143B" w:rsidP="00B7143B">
      <w:pPr>
        <w:jc w:val="both"/>
        <w:rPr>
          <w:rFonts w:cs="Arial"/>
          <w:szCs w:val="24"/>
        </w:rPr>
      </w:pPr>
      <w:r w:rsidRPr="00B7143B">
        <w:rPr>
          <w:rFonts w:cs="Arial"/>
          <w:szCs w:val="24"/>
        </w:rPr>
        <w:t xml:space="preserve">Unfälle im Badezimmer passieren immer noch zu häufig. Jährlich müssen in Österreich rund 21.000 Menschen nach </w:t>
      </w:r>
      <w:r w:rsidR="00621F44">
        <w:rPr>
          <w:rFonts w:cs="Arial"/>
          <w:szCs w:val="24"/>
        </w:rPr>
        <w:t>einem Unfall</w:t>
      </w:r>
      <w:r w:rsidRPr="00B7143B">
        <w:rPr>
          <w:rFonts w:cs="Arial"/>
          <w:szCs w:val="24"/>
        </w:rPr>
        <w:t xml:space="preserve"> im Bad </w:t>
      </w:r>
      <w:r w:rsidR="00621F44">
        <w:rPr>
          <w:rFonts w:cs="Arial"/>
          <w:szCs w:val="24"/>
        </w:rPr>
        <w:t>im</w:t>
      </w:r>
      <w:r w:rsidRPr="00B7143B">
        <w:rPr>
          <w:rFonts w:cs="Arial"/>
          <w:szCs w:val="24"/>
        </w:rPr>
        <w:t xml:space="preserve"> Krankenhaus behandelt werden. Durchschnittlich endet somit alle 30 Minuten für jemanden die Körperpflege im Spital. </w:t>
      </w:r>
      <w:r w:rsidR="00621F44">
        <w:rPr>
          <w:rFonts w:cs="Arial"/>
          <w:szCs w:val="24"/>
        </w:rPr>
        <w:t xml:space="preserve">Man rutscht auf nassen Fliesen aus, stolpert über Stufen, verliert das Gleichgewicht beim Aussteigen aus der Wanne oder rutscht mit dem Badeteppich. </w:t>
      </w:r>
      <w:r w:rsidRPr="00B7143B">
        <w:rPr>
          <w:rFonts w:cs="Arial"/>
          <w:szCs w:val="24"/>
        </w:rPr>
        <w:t xml:space="preserve">Besonders betroffen sind Senioren: Knochenbrüche, Prellungen, bis hin zu Gehirnerschütterungen, </w:t>
      </w:r>
      <w:r w:rsidR="00621F44">
        <w:rPr>
          <w:rFonts w:cs="Arial"/>
          <w:szCs w:val="24"/>
        </w:rPr>
        <w:t xml:space="preserve">passieren schneller und beanspruchen eine längere Genesungszeit als in jüngeren Jahren. </w:t>
      </w:r>
    </w:p>
    <w:p w:rsidR="00621F44" w:rsidRPr="00B7143B" w:rsidRDefault="00621F44" w:rsidP="00B7143B">
      <w:pPr>
        <w:jc w:val="both"/>
        <w:rPr>
          <w:rFonts w:cs="Arial"/>
          <w:b/>
          <w:szCs w:val="24"/>
        </w:rPr>
      </w:pPr>
    </w:p>
    <w:p w:rsidR="00B7143B" w:rsidRDefault="00B7143B" w:rsidP="00B7143B">
      <w:pPr>
        <w:jc w:val="both"/>
        <w:rPr>
          <w:rFonts w:cs="Arial"/>
          <w:szCs w:val="24"/>
        </w:rPr>
      </w:pPr>
      <w:r w:rsidRPr="00B7143B">
        <w:rPr>
          <w:rFonts w:cs="Arial"/>
          <w:szCs w:val="24"/>
        </w:rPr>
        <w:t>„Wir leben in einer Ze</w:t>
      </w:r>
      <w:r w:rsidR="00822157">
        <w:rPr>
          <w:rFonts w:cs="Arial"/>
          <w:szCs w:val="24"/>
        </w:rPr>
        <w:t>it, in der die Menschen so lang</w:t>
      </w:r>
      <w:r w:rsidRPr="00B7143B">
        <w:rPr>
          <w:rFonts w:cs="Arial"/>
          <w:szCs w:val="24"/>
        </w:rPr>
        <w:t xml:space="preserve"> wie möglich selbständig </w:t>
      </w:r>
      <w:r w:rsidR="00822157">
        <w:rPr>
          <w:rFonts w:cs="Arial"/>
          <w:szCs w:val="24"/>
        </w:rPr>
        <w:t>bleiben</w:t>
      </w:r>
      <w:r w:rsidR="00621F44">
        <w:rPr>
          <w:rFonts w:cs="Arial"/>
          <w:szCs w:val="24"/>
        </w:rPr>
        <w:t xml:space="preserve"> </w:t>
      </w:r>
      <w:r w:rsidRPr="00B7143B">
        <w:rPr>
          <w:rFonts w:cs="Arial"/>
          <w:szCs w:val="24"/>
        </w:rPr>
        <w:t xml:space="preserve">und </w:t>
      </w:r>
      <w:r w:rsidR="00822157">
        <w:rPr>
          <w:rFonts w:cs="Arial"/>
          <w:szCs w:val="24"/>
        </w:rPr>
        <w:t>sich die gewohnte Lebensqualität erhalten möchten</w:t>
      </w:r>
      <w:r w:rsidRPr="00B7143B">
        <w:rPr>
          <w:rFonts w:cs="Arial"/>
          <w:szCs w:val="24"/>
        </w:rPr>
        <w:t xml:space="preserve">. </w:t>
      </w:r>
      <w:r w:rsidR="00822157">
        <w:rPr>
          <w:rFonts w:cs="Arial"/>
          <w:szCs w:val="24"/>
        </w:rPr>
        <w:t xml:space="preserve">Dazu gehört auch der Genuss eines Vollbades, das zugleich die Gesundheit fördert“, </w:t>
      </w:r>
      <w:r w:rsidR="00822157" w:rsidRPr="00B7143B">
        <w:rPr>
          <w:rFonts w:cs="Arial"/>
          <w:szCs w:val="24"/>
        </w:rPr>
        <w:t xml:space="preserve">betont Ing. Matthias Marvan, Geschäftsführer </w:t>
      </w:r>
      <w:r w:rsidR="00822157">
        <w:rPr>
          <w:rFonts w:cs="Arial"/>
          <w:szCs w:val="24"/>
        </w:rPr>
        <w:t>von Magic Bad</w:t>
      </w:r>
      <w:r w:rsidR="00822157" w:rsidRPr="00621F44">
        <w:rPr>
          <w:rFonts w:cs="Arial"/>
          <w:szCs w:val="24"/>
          <w:vertAlign w:val="superscript"/>
        </w:rPr>
        <w:t>®</w:t>
      </w:r>
      <w:r w:rsidR="00822157">
        <w:rPr>
          <w:rFonts w:cs="Arial"/>
          <w:szCs w:val="24"/>
        </w:rPr>
        <w:t xml:space="preserve"> Marvan. </w:t>
      </w:r>
      <w:r w:rsidRPr="00B7143B">
        <w:rPr>
          <w:rFonts w:cs="Arial"/>
          <w:szCs w:val="24"/>
        </w:rPr>
        <w:t xml:space="preserve">Daher </w:t>
      </w:r>
      <w:r w:rsidR="00822157">
        <w:rPr>
          <w:rFonts w:cs="Arial"/>
          <w:szCs w:val="24"/>
        </w:rPr>
        <w:t>sei</w:t>
      </w:r>
      <w:r w:rsidRPr="00B7143B">
        <w:rPr>
          <w:rFonts w:cs="Arial"/>
          <w:szCs w:val="24"/>
        </w:rPr>
        <w:t xml:space="preserve"> es </w:t>
      </w:r>
      <w:r w:rsidR="00621F44">
        <w:rPr>
          <w:rFonts w:cs="Arial"/>
          <w:szCs w:val="24"/>
        </w:rPr>
        <w:t>wichtig</w:t>
      </w:r>
      <w:r w:rsidRPr="00B7143B">
        <w:rPr>
          <w:rFonts w:cs="Arial"/>
          <w:szCs w:val="24"/>
        </w:rPr>
        <w:t xml:space="preserve">, </w:t>
      </w:r>
      <w:r w:rsidR="00822157">
        <w:rPr>
          <w:rFonts w:cs="Arial"/>
          <w:szCs w:val="24"/>
        </w:rPr>
        <w:t xml:space="preserve">auch im Badezimmer </w:t>
      </w:r>
      <w:r w:rsidRPr="00B7143B">
        <w:rPr>
          <w:rFonts w:cs="Arial"/>
          <w:szCs w:val="24"/>
        </w:rPr>
        <w:t>e</w:t>
      </w:r>
      <w:r w:rsidR="00822157">
        <w:rPr>
          <w:rFonts w:cs="Arial"/>
          <w:szCs w:val="24"/>
        </w:rPr>
        <w:t xml:space="preserve">ine möglichst sichere Umgebung </w:t>
      </w:r>
      <w:r w:rsidRPr="00B7143B">
        <w:rPr>
          <w:rFonts w:cs="Arial"/>
          <w:szCs w:val="24"/>
        </w:rPr>
        <w:t xml:space="preserve"> zu schaffen, b</w:t>
      </w:r>
      <w:r w:rsidR="00C72307">
        <w:rPr>
          <w:rFonts w:cs="Arial"/>
          <w:szCs w:val="24"/>
        </w:rPr>
        <w:t>evor der erste Unfall geschieht</w:t>
      </w:r>
      <w:r w:rsidR="00822157">
        <w:rPr>
          <w:rFonts w:cs="Arial"/>
          <w:szCs w:val="24"/>
        </w:rPr>
        <w:t>.</w:t>
      </w:r>
      <w:r w:rsidRPr="00B7143B">
        <w:rPr>
          <w:rFonts w:cs="Arial"/>
          <w:szCs w:val="24"/>
        </w:rPr>
        <w:t xml:space="preserve"> </w:t>
      </w:r>
      <w:r w:rsidR="00822157">
        <w:rPr>
          <w:rFonts w:cs="Arial"/>
          <w:szCs w:val="24"/>
        </w:rPr>
        <w:t xml:space="preserve">Nicht immer müsse man dazu gleich das ganze Badezimmer </w:t>
      </w:r>
      <w:r w:rsidRPr="00B7143B">
        <w:rPr>
          <w:rFonts w:cs="Arial"/>
          <w:szCs w:val="24"/>
        </w:rPr>
        <w:t xml:space="preserve">sanieren. </w:t>
      </w:r>
      <w:r w:rsidR="00822157">
        <w:rPr>
          <w:rFonts w:cs="Arial"/>
          <w:szCs w:val="24"/>
        </w:rPr>
        <w:t>Entscheidend ist,</w:t>
      </w:r>
      <w:r w:rsidRPr="00B7143B">
        <w:rPr>
          <w:rFonts w:cs="Arial"/>
          <w:szCs w:val="24"/>
        </w:rPr>
        <w:t xml:space="preserve"> den Bedarf </w:t>
      </w:r>
      <w:r w:rsidR="00822157">
        <w:rPr>
          <w:rFonts w:cs="Arial"/>
          <w:szCs w:val="24"/>
        </w:rPr>
        <w:t xml:space="preserve">zu </w:t>
      </w:r>
      <w:r w:rsidRPr="00B7143B">
        <w:rPr>
          <w:rFonts w:cs="Arial"/>
          <w:szCs w:val="24"/>
        </w:rPr>
        <w:t xml:space="preserve">analysieren, die alltäglichen Abläufe genau </w:t>
      </w:r>
      <w:r w:rsidR="00822157">
        <w:rPr>
          <w:rFonts w:cs="Arial"/>
          <w:szCs w:val="24"/>
        </w:rPr>
        <w:t xml:space="preserve">zu </w:t>
      </w:r>
      <w:r w:rsidRPr="00B7143B">
        <w:rPr>
          <w:rFonts w:cs="Arial"/>
          <w:szCs w:val="24"/>
        </w:rPr>
        <w:t xml:space="preserve">beobachten </w:t>
      </w:r>
      <w:r w:rsidR="00822157">
        <w:rPr>
          <w:rFonts w:cs="Arial"/>
          <w:szCs w:val="24"/>
        </w:rPr>
        <w:t xml:space="preserve">und </w:t>
      </w:r>
      <w:r w:rsidRPr="00B7143B">
        <w:rPr>
          <w:rFonts w:cs="Arial"/>
          <w:szCs w:val="24"/>
        </w:rPr>
        <w:t>je nach baulichen und finanziell</w:t>
      </w:r>
      <w:r w:rsidR="00822157">
        <w:rPr>
          <w:rFonts w:cs="Arial"/>
          <w:szCs w:val="24"/>
        </w:rPr>
        <w:t xml:space="preserve">en Möglichkeiten dann </w:t>
      </w:r>
      <w:r w:rsidRPr="00B7143B">
        <w:rPr>
          <w:rFonts w:cs="Arial"/>
          <w:szCs w:val="24"/>
        </w:rPr>
        <w:t xml:space="preserve">die Wohn-Umgebung so sicher wie möglich </w:t>
      </w:r>
      <w:r w:rsidR="00822157">
        <w:rPr>
          <w:rFonts w:cs="Arial"/>
          <w:szCs w:val="24"/>
        </w:rPr>
        <w:t xml:space="preserve">zu </w:t>
      </w:r>
      <w:r w:rsidR="00621F44">
        <w:rPr>
          <w:rFonts w:cs="Arial"/>
          <w:szCs w:val="24"/>
        </w:rPr>
        <w:t>gestalten</w:t>
      </w:r>
      <w:r w:rsidRPr="00B7143B">
        <w:rPr>
          <w:rFonts w:cs="Arial"/>
          <w:szCs w:val="24"/>
        </w:rPr>
        <w:t>.</w:t>
      </w:r>
    </w:p>
    <w:p w:rsidR="00822157" w:rsidRDefault="00822157" w:rsidP="00B7143B">
      <w:pPr>
        <w:jc w:val="both"/>
        <w:rPr>
          <w:rFonts w:cs="Arial"/>
          <w:szCs w:val="24"/>
        </w:rPr>
      </w:pPr>
    </w:p>
    <w:p w:rsidR="00822157" w:rsidRPr="00822157" w:rsidRDefault="00822157" w:rsidP="00B7143B">
      <w:pPr>
        <w:jc w:val="both"/>
        <w:rPr>
          <w:rFonts w:cs="Arial"/>
          <w:b/>
          <w:szCs w:val="24"/>
        </w:rPr>
      </w:pPr>
      <w:r w:rsidRPr="00822157">
        <w:rPr>
          <w:rFonts w:cs="Arial"/>
          <w:b/>
          <w:szCs w:val="24"/>
        </w:rPr>
        <w:t xml:space="preserve">Maßnahmen für </w:t>
      </w:r>
      <w:r w:rsidR="004E78A5">
        <w:rPr>
          <w:rFonts w:cs="Arial"/>
          <w:b/>
          <w:szCs w:val="24"/>
        </w:rPr>
        <w:t>ein sicheres Bad</w:t>
      </w:r>
    </w:p>
    <w:p w:rsidR="00B7143B" w:rsidRPr="00B7143B" w:rsidRDefault="00B7143B" w:rsidP="00B7143B">
      <w:pPr>
        <w:jc w:val="both"/>
        <w:rPr>
          <w:rFonts w:cs="Arial"/>
          <w:szCs w:val="24"/>
        </w:rPr>
      </w:pPr>
    </w:p>
    <w:p w:rsidR="00B7143B" w:rsidRDefault="00B7143B" w:rsidP="00B7143B">
      <w:pPr>
        <w:jc w:val="both"/>
        <w:rPr>
          <w:rFonts w:cs="Arial"/>
          <w:szCs w:val="24"/>
        </w:rPr>
      </w:pPr>
      <w:r w:rsidRPr="00B7143B">
        <w:rPr>
          <w:rFonts w:cs="Arial"/>
          <w:szCs w:val="24"/>
        </w:rPr>
        <w:t>„Mit ein</w:t>
      </w:r>
      <w:r w:rsidR="00822157">
        <w:rPr>
          <w:rFonts w:cs="Arial"/>
          <w:szCs w:val="24"/>
        </w:rPr>
        <w:t xml:space="preserve">fachen Maßnahmen </w:t>
      </w:r>
      <w:r w:rsidRPr="00B7143B">
        <w:rPr>
          <w:rFonts w:cs="Arial"/>
          <w:szCs w:val="24"/>
        </w:rPr>
        <w:t xml:space="preserve">lassen sich </w:t>
      </w:r>
      <w:r w:rsidR="00822157">
        <w:rPr>
          <w:rFonts w:cs="Arial"/>
          <w:szCs w:val="24"/>
        </w:rPr>
        <w:t>häufige</w:t>
      </w:r>
      <w:r w:rsidRPr="00B7143B">
        <w:rPr>
          <w:rFonts w:cs="Arial"/>
          <w:szCs w:val="24"/>
        </w:rPr>
        <w:t xml:space="preserve"> Risiken deutlich verringern“, so </w:t>
      </w:r>
      <w:r w:rsidR="004E78A5">
        <w:rPr>
          <w:rFonts w:cs="Arial"/>
          <w:szCs w:val="24"/>
        </w:rPr>
        <w:t>Badezimmer-</w:t>
      </w:r>
      <w:r w:rsidRPr="00B7143B">
        <w:rPr>
          <w:rFonts w:cs="Arial"/>
          <w:szCs w:val="24"/>
        </w:rPr>
        <w:t>Experte</w:t>
      </w:r>
      <w:r w:rsidR="00C72307">
        <w:rPr>
          <w:rFonts w:cs="Arial"/>
          <w:szCs w:val="24"/>
        </w:rPr>
        <w:t xml:space="preserve"> Marvan</w:t>
      </w:r>
      <w:r w:rsidRPr="00B7143B">
        <w:rPr>
          <w:rFonts w:cs="Arial"/>
          <w:szCs w:val="24"/>
        </w:rPr>
        <w:t>.</w:t>
      </w:r>
      <w:r w:rsidR="00822157">
        <w:rPr>
          <w:rFonts w:cs="Arial"/>
          <w:szCs w:val="24"/>
        </w:rPr>
        <w:t xml:space="preserve"> B</w:t>
      </w:r>
      <w:r w:rsidR="00822157" w:rsidRPr="00B7143B">
        <w:rPr>
          <w:rFonts w:cs="Arial"/>
          <w:szCs w:val="24"/>
        </w:rPr>
        <w:t>eispielsweise mit der Anbringung eines Haltegriffes</w:t>
      </w:r>
      <w:r w:rsidR="00822157">
        <w:rPr>
          <w:rFonts w:cs="Arial"/>
          <w:szCs w:val="24"/>
        </w:rPr>
        <w:t xml:space="preserve">. Bei dessen Auswahl sollte auf Qualität und Stabilität ebenso geachtet werden wie auf </w:t>
      </w:r>
      <w:r w:rsidRPr="00B7143B">
        <w:rPr>
          <w:rFonts w:cs="Arial"/>
          <w:szCs w:val="24"/>
        </w:rPr>
        <w:t>bedarfsgerechte Größe und Form. Am besten eigenen sich Haltegriffe in leuchtenden Farben</w:t>
      </w:r>
      <w:r w:rsidR="00822157">
        <w:rPr>
          <w:rFonts w:cs="Arial"/>
          <w:szCs w:val="24"/>
        </w:rPr>
        <w:t>,</w:t>
      </w:r>
      <w:r w:rsidRPr="00B7143B">
        <w:rPr>
          <w:rFonts w:cs="Arial"/>
          <w:szCs w:val="24"/>
        </w:rPr>
        <w:t xml:space="preserve"> um </w:t>
      </w:r>
      <w:r w:rsidR="00822157">
        <w:rPr>
          <w:rFonts w:cs="Arial"/>
          <w:szCs w:val="24"/>
        </w:rPr>
        <w:t xml:space="preserve">älteren </w:t>
      </w:r>
      <w:r w:rsidRPr="00B7143B">
        <w:rPr>
          <w:rFonts w:cs="Arial"/>
          <w:szCs w:val="24"/>
        </w:rPr>
        <w:t xml:space="preserve">Menschen mit eingeschränktem Sehvermögen </w:t>
      </w:r>
      <w:r w:rsidR="00822157">
        <w:rPr>
          <w:rFonts w:cs="Arial"/>
          <w:szCs w:val="24"/>
        </w:rPr>
        <w:t>mehr Sicherheit</w:t>
      </w:r>
      <w:r w:rsidRPr="00B7143B">
        <w:rPr>
          <w:rFonts w:cs="Arial"/>
          <w:szCs w:val="24"/>
        </w:rPr>
        <w:t xml:space="preserve"> zu geben.</w:t>
      </w:r>
    </w:p>
    <w:p w:rsidR="00822157" w:rsidRPr="00B7143B" w:rsidRDefault="00822157" w:rsidP="00B7143B">
      <w:pPr>
        <w:jc w:val="both"/>
        <w:rPr>
          <w:rFonts w:cs="Arial"/>
          <w:szCs w:val="24"/>
        </w:rPr>
      </w:pPr>
    </w:p>
    <w:p w:rsidR="00B7143B" w:rsidRDefault="00B7143B" w:rsidP="00B7143B">
      <w:pPr>
        <w:jc w:val="both"/>
        <w:rPr>
          <w:rFonts w:cs="Arial"/>
          <w:szCs w:val="24"/>
        </w:rPr>
      </w:pPr>
      <w:r w:rsidRPr="00B7143B">
        <w:rPr>
          <w:rFonts w:cs="Arial"/>
          <w:szCs w:val="24"/>
        </w:rPr>
        <w:t>Neben Duschhockern, Klappsitzen, Wannenbrettern und Drehsitzen gibt es auch die Möglichkeit</w:t>
      </w:r>
      <w:r w:rsidR="004E78A5">
        <w:rPr>
          <w:rFonts w:cs="Arial"/>
          <w:szCs w:val="24"/>
        </w:rPr>
        <w:t>,</w:t>
      </w:r>
      <w:r w:rsidRPr="00B7143B">
        <w:rPr>
          <w:rFonts w:cs="Arial"/>
          <w:szCs w:val="24"/>
        </w:rPr>
        <w:t xml:space="preserve"> mithilfe eines Wannenliftes sicher und mühelos in die Badewanne zu gelangen. Für viele Menschen stellt außerdem die rutschige Fläche in Wanne oder Dusche ein Sicherheitsrisiko dar. Dagegen helfen qualitativ hochwertige Anti-Rutsch</w:t>
      </w:r>
      <w:r w:rsidR="004E78A5">
        <w:rPr>
          <w:rFonts w:cs="Arial"/>
          <w:szCs w:val="24"/>
        </w:rPr>
        <w:t>-</w:t>
      </w:r>
      <w:r w:rsidRPr="00B7143B">
        <w:rPr>
          <w:rFonts w:cs="Arial"/>
          <w:szCs w:val="24"/>
        </w:rPr>
        <w:t xml:space="preserve"> Matten oder eine rutschhemmende Beschichtung bei Email-</w:t>
      </w:r>
      <w:r w:rsidR="004E78A5">
        <w:rPr>
          <w:rFonts w:cs="Arial"/>
          <w:szCs w:val="24"/>
        </w:rPr>
        <w:t xml:space="preserve"> und Acryl-</w:t>
      </w:r>
      <w:r w:rsidRPr="00B7143B">
        <w:rPr>
          <w:rFonts w:cs="Arial"/>
          <w:szCs w:val="24"/>
        </w:rPr>
        <w:t>Wannen.</w:t>
      </w:r>
      <w:r w:rsidR="004E78A5">
        <w:rPr>
          <w:rFonts w:cs="Arial"/>
          <w:szCs w:val="24"/>
        </w:rPr>
        <w:t xml:space="preserve"> </w:t>
      </w:r>
      <w:r w:rsidRPr="00B7143B">
        <w:rPr>
          <w:rFonts w:cs="Arial"/>
          <w:szCs w:val="24"/>
        </w:rPr>
        <w:t xml:space="preserve">„Um Verbrennungen zu vermeiden, empfehlen wir </w:t>
      </w:r>
      <w:r w:rsidR="004E78A5">
        <w:rPr>
          <w:rFonts w:cs="Arial"/>
          <w:szCs w:val="24"/>
        </w:rPr>
        <w:t xml:space="preserve">außerdem </w:t>
      </w:r>
      <w:r w:rsidRPr="00B7143B">
        <w:rPr>
          <w:rFonts w:cs="Arial"/>
          <w:szCs w:val="24"/>
        </w:rPr>
        <w:t xml:space="preserve">Thermostat Armaturen“, betont </w:t>
      </w:r>
      <w:r w:rsidR="004E78A5">
        <w:rPr>
          <w:rFonts w:cs="Arial"/>
          <w:szCs w:val="24"/>
        </w:rPr>
        <w:t>Marvan</w:t>
      </w:r>
      <w:r w:rsidR="00C72307">
        <w:rPr>
          <w:rFonts w:cs="Arial"/>
          <w:szCs w:val="24"/>
        </w:rPr>
        <w:t>.</w:t>
      </w:r>
      <w:r w:rsidR="004E78A5">
        <w:rPr>
          <w:rFonts w:cs="Arial"/>
          <w:szCs w:val="24"/>
        </w:rPr>
        <w:t xml:space="preserve"> N</w:t>
      </w:r>
      <w:r w:rsidRPr="00B7143B">
        <w:rPr>
          <w:rFonts w:cs="Arial"/>
          <w:szCs w:val="24"/>
        </w:rPr>
        <w:t>eben der komfortablen Bedien</w:t>
      </w:r>
      <w:r w:rsidR="004E78A5">
        <w:rPr>
          <w:rFonts w:cs="Arial"/>
          <w:szCs w:val="24"/>
        </w:rPr>
        <w:t>ung</w:t>
      </w:r>
      <w:r w:rsidRPr="00B7143B">
        <w:rPr>
          <w:rFonts w:cs="Arial"/>
          <w:szCs w:val="24"/>
        </w:rPr>
        <w:t xml:space="preserve"> sind </w:t>
      </w:r>
      <w:r w:rsidR="004E78A5">
        <w:rPr>
          <w:rFonts w:cs="Arial"/>
          <w:szCs w:val="24"/>
        </w:rPr>
        <w:t>sie</w:t>
      </w:r>
      <w:r w:rsidRPr="00B7143B">
        <w:rPr>
          <w:rFonts w:cs="Arial"/>
          <w:szCs w:val="24"/>
        </w:rPr>
        <w:t xml:space="preserve"> wassersparend und haben eine</w:t>
      </w:r>
      <w:r w:rsidR="004E78A5">
        <w:rPr>
          <w:rFonts w:cs="Arial"/>
          <w:szCs w:val="24"/>
        </w:rPr>
        <w:t>n integrierte Duschumschaltung.</w:t>
      </w:r>
    </w:p>
    <w:p w:rsidR="00B7143B" w:rsidRPr="00B7143B" w:rsidRDefault="00B7143B" w:rsidP="00B7143B">
      <w:pPr>
        <w:jc w:val="both"/>
        <w:rPr>
          <w:rFonts w:cs="Arial"/>
          <w:b/>
          <w:szCs w:val="24"/>
        </w:rPr>
      </w:pPr>
    </w:p>
    <w:p w:rsidR="00B7143B" w:rsidRPr="00B7143B" w:rsidRDefault="00B7143B" w:rsidP="00B7143B">
      <w:pPr>
        <w:jc w:val="both"/>
        <w:rPr>
          <w:rFonts w:cs="Arial"/>
          <w:b/>
          <w:szCs w:val="24"/>
        </w:rPr>
      </w:pPr>
      <w:r w:rsidRPr="00B7143B">
        <w:rPr>
          <w:rFonts w:cs="Arial"/>
          <w:b/>
          <w:szCs w:val="24"/>
        </w:rPr>
        <w:t>Die Tür zur Badewanne</w:t>
      </w:r>
    </w:p>
    <w:p w:rsidR="004E78A5" w:rsidRDefault="004E78A5" w:rsidP="00B7143B">
      <w:pPr>
        <w:jc w:val="both"/>
        <w:rPr>
          <w:rFonts w:cs="Arial"/>
          <w:szCs w:val="24"/>
        </w:rPr>
      </w:pPr>
    </w:p>
    <w:p w:rsidR="00B7143B" w:rsidRPr="00B7143B" w:rsidRDefault="004E78A5" w:rsidP="00B7143B">
      <w:pPr>
        <w:jc w:val="both"/>
        <w:rPr>
          <w:rFonts w:cs="Arial"/>
          <w:szCs w:val="24"/>
        </w:rPr>
      </w:pPr>
      <w:r>
        <w:rPr>
          <w:rFonts w:cs="Arial"/>
          <w:szCs w:val="24"/>
        </w:rPr>
        <w:t xml:space="preserve">Einem der größten Risiken im Badezimmer sagt eine Erfindung aus dem Hause Marvan den Kampf an: </w:t>
      </w:r>
      <w:r w:rsidR="00B7143B" w:rsidRPr="00B7143B">
        <w:rPr>
          <w:rFonts w:cs="Arial"/>
          <w:szCs w:val="24"/>
        </w:rPr>
        <w:t xml:space="preserve">Durch den </w:t>
      </w:r>
      <w:r>
        <w:rPr>
          <w:rFonts w:cs="Arial"/>
          <w:szCs w:val="24"/>
        </w:rPr>
        <w:t xml:space="preserve">nachträglichen </w:t>
      </w:r>
      <w:r w:rsidR="00B7143B" w:rsidRPr="00B7143B">
        <w:rPr>
          <w:rFonts w:cs="Arial"/>
          <w:szCs w:val="24"/>
        </w:rPr>
        <w:t>Einbau einer Magic Bad</w:t>
      </w:r>
      <w:r w:rsidR="00B7143B" w:rsidRPr="00B7143B">
        <w:rPr>
          <w:rFonts w:cs="Arial"/>
          <w:szCs w:val="24"/>
          <w:vertAlign w:val="superscript"/>
        </w:rPr>
        <w:t>®</w:t>
      </w:r>
      <w:r w:rsidR="00B7143B" w:rsidRPr="00B7143B">
        <w:rPr>
          <w:rFonts w:cs="Arial"/>
          <w:szCs w:val="24"/>
        </w:rPr>
        <w:t xml:space="preserve"> Wannentür in die bestehende Wanne wird </w:t>
      </w:r>
      <w:r>
        <w:rPr>
          <w:rFonts w:cs="Arial"/>
          <w:szCs w:val="24"/>
        </w:rPr>
        <w:t>die Gefahr</w:t>
      </w:r>
      <w:r w:rsidR="00B7143B" w:rsidRPr="00B7143B">
        <w:rPr>
          <w:rFonts w:cs="Arial"/>
          <w:szCs w:val="24"/>
        </w:rPr>
        <w:t xml:space="preserve">, beim </w:t>
      </w:r>
      <w:r>
        <w:rPr>
          <w:rFonts w:cs="Arial"/>
          <w:szCs w:val="24"/>
        </w:rPr>
        <w:t>Einstieg</w:t>
      </w:r>
      <w:r w:rsidR="00B7143B" w:rsidRPr="00B7143B">
        <w:rPr>
          <w:rFonts w:cs="Arial"/>
          <w:szCs w:val="24"/>
        </w:rPr>
        <w:t xml:space="preserve"> in die Wanne auszurutschen, </w:t>
      </w:r>
      <w:r>
        <w:rPr>
          <w:rFonts w:cs="Arial"/>
          <w:szCs w:val="24"/>
        </w:rPr>
        <w:t>minimiert</w:t>
      </w:r>
      <w:r w:rsidR="00B7143B" w:rsidRPr="00B7143B">
        <w:rPr>
          <w:rFonts w:cs="Arial"/>
          <w:szCs w:val="24"/>
        </w:rPr>
        <w:t>. Die vor über 10 Jahren von Ing</w:t>
      </w:r>
      <w:r>
        <w:rPr>
          <w:rFonts w:cs="Arial"/>
          <w:szCs w:val="24"/>
        </w:rPr>
        <w:t xml:space="preserve">. Christoph Marvan entwickelte </w:t>
      </w:r>
      <w:r w:rsidR="00B7143B" w:rsidRPr="00B7143B">
        <w:rPr>
          <w:rFonts w:cs="Arial"/>
          <w:szCs w:val="24"/>
        </w:rPr>
        <w:t>Magic Bad</w:t>
      </w:r>
      <w:r w:rsidR="00B7143B" w:rsidRPr="00B7143B">
        <w:rPr>
          <w:rFonts w:cs="Arial"/>
          <w:szCs w:val="24"/>
          <w:vertAlign w:val="superscript"/>
        </w:rPr>
        <w:t>®</w:t>
      </w:r>
      <w:r w:rsidR="00B7143B" w:rsidRPr="00B7143B">
        <w:rPr>
          <w:rFonts w:cs="Arial"/>
          <w:szCs w:val="24"/>
        </w:rPr>
        <w:t xml:space="preserve">-Wannentür wird individuell für </w:t>
      </w:r>
      <w:r>
        <w:rPr>
          <w:rFonts w:cs="Arial"/>
          <w:szCs w:val="24"/>
        </w:rPr>
        <w:t xml:space="preserve">jede Wanne </w:t>
      </w:r>
      <w:r w:rsidR="00B7143B" w:rsidRPr="00B7143B">
        <w:rPr>
          <w:rFonts w:cs="Arial"/>
          <w:szCs w:val="24"/>
        </w:rPr>
        <w:t>angefertigt. Der Einbau wird von eigens geschulten Fachkräften des Installateurbetriebs Marvan in einem Arbeitstag erledigt, ohne Schmutz oder beschädigte Fliesen zu hinterlassen. Nach einer Trocknungszeit von 24 Stunden ist die Badewanne samt Tür wieder uneingeschränkt benutzbar.</w:t>
      </w:r>
    </w:p>
    <w:p w:rsidR="00B7143B" w:rsidRPr="00B7143B" w:rsidRDefault="00B7143B" w:rsidP="00B7143B">
      <w:pPr>
        <w:jc w:val="both"/>
        <w:rPr>
          <w:rFonts w:cs="Arial"/>
          <w:szCs w:val="24"/>
        </w:rPr>
      </w:pPr>
    </w:p>
    <w:p w:rsidR="00B7143B" w:rsidRPr="00B7143B" w:rsidRDefault="00B7143B" w:rsidP="00B7143B">
      <w:pPr>
        <w:jc w:val="both"/>
        <w:rPr>
          <w:rFonts w:cs="Arial"/>
          <w:szCs w:val="24"/>
        </w:rPr>
      </w:pPr>
      <w:r w:rsidRPr="00B7143B">
        <w:rPr>
          <w:rFonts w:cs="Arial"/>
          <w:szCs w:val="24"/>
        </w:rPr>
        <w:t>Das Familienunternehmen Marvan gewährt fünf Jahre Garantie auf die Tür. Alle Modelle der Magic Bad</w:t>
      </w:r>
      <w:r w:rsidRPr="00B7143B">
        <w:rPr>
          <w:rFonts w:cs="Arial"/>
          <w:szCs w:val="24"/>
          <w:vertAlign w:val="superscript"/>
        </w:rPr>
        <w:t>®</w:t>
      </w:r>
      <w:r w:rsidRPr="00B7143B">
        <w:rPr>
          <w:rFonts w:cs="Arial"/>
          <w:szCs w:val="24"/>
        </w:rPr>
        <w:t>-Wannentür sind von TÜV-Austria auf verschiedenste Belastungen und Dichtheit geprüft. Das Einbauverfahren ist patentrechtlich geschützt und die Wannentür bei fachgerechtem Einbau zu 100 Prozent dicht. Als Materialien kommen Edelstahl und hochwertiger Mineralkunststoff z</w:t>
      </w:r>
      <w:r w:rsidR="00C72307">
        <w:rPr>
          <w:rFonts w:cs="Arial"/>
          <w:szCs w:val="24"/>
        </w:rPr>
        <w:t>um Einsatz. Scharniere, Magnete</w:t>
      </w:r>
      <w:r w:rsidRPr="00B7143B">
        <w:rPr>
          <w:rFonts w:cs="Arial"/>
          <w:szCs w:val="24"/>
        </w:rPr>
        <w:t xml:space="preserve"> und Dichtungen sind von hoher Qualität und dadurch von langer Lebensdauer. Die Sicherheitsverriegelung</w:t>
      </w:r>
      <w:r w:rsidR="004E78A5">
        <w:rPr>
          <w:rFonts w:cs="Arial"/>
          <w:szCs w:val="24"/>
        </w:rPr>
        <w:t xml:space="preserve"> sorgt für absolute Dichtheit. „</w:t>
      </w:r>
      <w:r w:rsidRPr="00B7143B">
        <w:rPr>
          <w:rFonts w:cs="Arial"/>
          <w:szCs w:val="24"/>
        </w:rPr>
        <w:t xml:space="preserve">Die Qualität können unsere Kunden ebenfalls bestätigen“, betont Marvan. Seit der Erfindung habe man bereits über 6.000 Wannentüren eingebaut – ohne Probleme. </w:t>
      </w:r>
    </w:p>
    <w:p w:rsidR="00B7143B" w:rsidRPr="00B7143B" w:rsidRDefault="00B7143B" w:rsidP="00B7143B">
      <w:pPr>
        <w:jc w:val="both"/>
        <w:rPr>
          <w:rFonts w:cs="Arial"/>
          <w:szCs w:val="24"/>
        </w:rPr>
      </w:pPr>
    </w:p>
    <w:p w:rsidR="00AA0D54" w:rsidRDefault="00AA0D54" w:rsidP="00F45CBE">
      <w:pPr>
        <w:jc w:val="both"/>
        <w:rPr>
          <w:rFonts w:cs="Arial"/>
          <w:szCs w:val="24"/>
        </w:rPr>
      </w:pPr>
      <w:r>
        <w:rPr>
          <w:rFonts w:cs="Arial"/>
          <w:szCs w:val="24"/>
        </w:rPr>
        <w:t>Wien, 25. April 2018</w:t>
      </w:r>
    </w:p>
    <w:p w:rsidR="00934D07" w:rsidRDefault="00934D07" w:rsidP="00F45CBE">
      <w:pPr>
        <w:jc w:val="both"/>
        <w:rPr>
          <w:rFonts w:cs="Arial"/>
          <w:szCs w:val="24"/>
        </w:rPr>
      </w:pPr>
    </w:p>
    <w:p w:rsidR="0087591B" w:rsidRDefault="0087591B" w:rsidP="00E1447B">
      <w:pPr>
        <w:tabs>
          <w:tab w:val="left" w:pos="3750"/>
        </w:tabs>
        <w:rPr>
          <w:rFonts w:cs="Arial"/>
          <w:i/>
          <w:lang w:val="de-DE"/>
        </w:rPr>
      </w:pPr>
    </w:p>
    <w:p w:rsidR="00E1447B" w:rsidRPr="00B064A5" w:rsidRDefault="00E1447B" w:rsidP="00E1447B">
      <w:pPr>
        <w:tabs>
          <w:tab w:val="left" w:pos="3750"/>
        </w:tabs>
        <w:rPr>
          <w:rFonts w:cs="Arial"/>
          <w:i/>
          <w:lang w:val="de-DE"/>
        </w:rPr>
      </w:pPr>
      <w:r w:rsidRPr="00E1447B">
        <w:rPr>
          <w:rFonts w:cs="Arial"/>
          <w:i/>
          <w:lang w:val="de-DE"/>
        </w:rPr>
        <w:t xml:space="preserve">Weitere Informationen unter www.magicbad.at </w:t>
      </w:r>
    </w:p>
    <w:p w:rsidR="00E1447B" w:rsidRDefault="00E1447B" w:rsidP="00E1447B">
      <w:pPr>
        <w:tabs>
          <w:tab w:val="left" w:pos="3750"/>
        </w:tabs>
        <w:rPr>
          <w:rFonts w:cs="Arial"/>
        </w:rPr>
      </w:pPr>
      <w:r>
        <w:rPr>
          <w:rFonts w:cs="Arial"/>
        </w:rPr>
        <w:t>_____________________________________</w:t>
      </w:r>
    </w:p>
    <w:p w:rsidR="00E1447B" w:rsidRDefault="00E1447B" w:rsidP="00E1447B">
      <w:pPr>
        <w:rPr>
          <w:rFonts w:cs="Arial"/>
          <w:i/>
          <w:iCs/>
        </w:rPr>
      </w:pPr>
    </w:p>
    <w:p w:rsidR="005B7D5F" w:rsidRDefault="00E1447B" w:rsidP="00066887">
      <w:r>
        <w:rPr>
          <w:rFonts w:cs="Arial"/>
          <w:i/>
          <w:iCs/>
        </w:rPr>
        <w:t xml:space="preserve">Presseanfragen bitte an: PR-Büro Halik, </w:t>
      </w:r>
      <w:r w:rsidR="00B064A5">
        <w:rPr>
          <w:rFonts w:cs="Arial"/>
          <w:i/>
          <w:iCs/>
        </w:rPr>
        <w:t>Tatjana Eder</w:t>
      </w:r>
      <w:r>
        <w:rPr>
          <w:rFonts w:cs="Arial"/>
          <w:i/>
          <w:iCs/>
        </w:rPr>
        <w:t xml:space="preserve"> </w:t>
      </w:r>
      <w:r w:rsidR="00066887">
        <w:rPr>
          <w:rFonts w:cs="Arial"/>
          <w:i/>
          <w:iCs/>
        </w:rPr>
        <w:br/>
      </w:r>
      <w:r>
        <w:rPr>
          <w:rFonts w:cs="Arial"/>
          <w:i/>
          <w:iCs/>
        </w:rPr>
        <w:t>Sparkassaplatz 5a/2, 2000 Stockerau, Tel.: 02266/67477-1</w:t>
      </w:r>
      <w:r w:rsidR="00B064A5">
        <w:rPr>
          <w:rFonts w:cs="Arial"/>
          <w:i/>
          <w:iCs/>
        </w:rPr>
        <w:t>3</w:t>
      </w:r>
      <w:r>
        <w:rPr>
          <w:rFonts w:cs="Arial"/>
          <w:i/>
          <w:iCs/>
        </w:rPr>
        <w:t>,</w:t>
      </w:r>
      <w:r w:rsidR="00794602">
        <w:rPr>
          <w:rFonts w:cs="Arial"/>
          <w:i/>
          <w:iCs/>
        </w:rPr>
        <w:t xml:space="preserve"> </w:t>
      </w:r>
      <w:r w:rsidR="00B064A5">
        <w:rPr>
          <w:rFonts w:cs="Arial"/>
          <w:i/>
          <w:iCs/>
        </w:rPr>
        <w:t>t.ed</w:t>
      </w:r>
      <w:r w:rsidR="00066887">
        <w:rPr>
          <w:rFonts w:cs="Arial"/>
          <w:i/>
          <w:iCs/>
        </w:rPr>
        <w:t>er</w:t>
      </w:r>
      <w:r w:rsidRPr="00E1447B">
        <w:rPr>
          <w:rFonts w:cs="Arial"/>
          <w:i/>
          <w:iCs/>
        </w:rPr>
        <w:t>@halik.at</w:t>
      </w:r>
    </w:p>
    <w:sectPr w:rsidR="005B7D5F" w:rsidSect="003553FB">
      <w:footerReference w:type="default" r:id="rId8"/>
      <w:pgSz w:w="11906" w:h="16838"/>
      <w:pgMar w:top="1417"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307" w:rsidRDefault="00C72307" w:rsidP="005B7D5F">
      <w:r>
        <w:separator/>
      </w:r>
    </w:p>
  </w:endnote>
  <w:endnote w:type="continuationSeparator" w:id="0">
    <w:p w:rsidR="00C72307" w:rsidRDefault="00C72307" w:rsidP="005B7D5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07" w:rsidRDefault="00C72307" w:rsidP="005B7D5F">
    <w:pPr>
      <w:pStyle w:val="Fuzeile"/>
      <w:jc w:val="center"/>
    </w:pPr>
    <w:r>
      <w:rPr>
        <w:noProof/>
        <w:lang w:eastAsia="de-AT"/>
      </w:rPr>
      <w:drawing>
        <wp:anchor distT="0" distB="0" distL="114300" distR="114300" simplePos="0" relativeHeight="251658240" behindDoc="0" locked="0" layoutInCell="1" allowOverlap="1">
          <wp:simplePos x="0" y="0"/>
          <wp:positionH relativeFrom="margin">
            <wp:posOffset>-934720</wp:posOffset>
          </wp:positionH>
          <wp:positionV relativeFrom="margin">
            <wp:posOffset>8421370</wp:posOffset>
          </wp:positionV>
          <wp:extent cx="7910195" cy="1964690"/>
          <wp:effectExtent l="19050" t="0" r="0" b="0"/>
          <wp:wrapSquare wrapText="bothSides"/>
          <wp:docPr id="2" name="Bild 1" descr="Z:\DATEN\Marvan\Logos\LogoMagicBad_recht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EN\Marvan\Logos\LogoMagicBad_rechts_RGB.jpg"/>
                  <pic:cNvPicPr>
                    <a:picLocks noChangeAspect="1" noChangeArrowheads="1"/>
                  </pic:cNvPicPr>
                </pic:nvPicPr>
                <pic:blipFill>
                  <a:blip r:embed="rId1"/>
                  <a:srcRect b="38182"/>
                  <a:stretch>
                    <a:fillRect/>
                  </a:stretch>
                </pic:blipFill>
                <pic:spPr bwMode="auto">
                  <a:xfrm>
                    <a:off x="0" y="0"/>
                    <a:ext cx="7910195" cy="1964690"/>
                  </a:xfrm>
                  <a:prstGeom prst="rect">
                    <a:avLst/>
                  </a:prstGeom>
                  <a:noFill/>
                  <a:ln w="9525">
                    <a:noFill/>
                    <a:miter lim="800000"/>
                    <a:headEnd/>
                    <a:tailEnd/>
                  </a:ln>
                </pic:spPr>
              </pic:pic>
            </a:graphicData>
          </a:graphic>
        </wp:anchor>
      </w:drawing>
    </w:r>
  </w:p>
  <w:p w:rsidR="00C72307" w:rsidRDefault="00C7230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307" w:rsidRDefault="00C72307" w:rsidP="005B7D5F">
      <w:r>
        <w:separator/>
      </w:r>
    </w:p>
  </w:footnote>
  <w:footnote w:type="continuationSeparator" w:id="0">
    <w:p w:rsidR="00C72307" w:rsidRDefault="00C72307" w:rsidP="005B7D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23D06"/>
    <w:multiLevelType w:val="hybridMultilevel"/>
    <w:tmpl w:val="A5FC35DA"/>
    <w:lvl w:ilvl="0" w:tplc="9594E36E">
      <w:numFmt w:val="bullet"/>
      <w:lvlText w:val="-"/>
      <w:lvlJc w:val="left"/>
      <w:pPr>
        <w:ind w:left="4335" w:hanging="360"/>
      </w:pPr>
      <w:rPr>
        <w:rFonts w:ascii="Arial" w:eastAsiaTheme="minorHAnsi" w:hAnsi="Arial" w:cs="Arial" w:hint="default"/>
      </w:rPr>
    </w:lvl>
    <w:lvl w:ilvl="1" w:tplc="0C070003" w:tentative="1">
      <w:start w:val="1"/>
      <w:numFmt w:val="bullet"/>
      <w:lvlText w:val="o"/>
      <w:lvlJc w:val="left"/>
      <w:pPr>
        <w:ind w:left="5055" w:hanging="360"/>
      </w:pPr>
      <w:rPr>
        <w:rFonts w:ascii="Courier New" w:hAnsi="Courier New" w:cs="Courier New" w:hint="default"/>
      </w:rPr>
    </w:lvl>
    <w:lvl w:ilvl="2" w:tplc="0C070005" w:tentative="1">
      <w:start w:val="1"/>
      <w:numFmt w:val="bullet"/>
      <w:lvlText w:val=""/>
      <w:lvlJc w:val="left"/>
      <w:pPr>
        <w:ind w:left="5775" w:hanging="360"/>
      </w:pPr>
      <w:rPr>
        <w:rFonts w:ascii="Wingdings" w:hAnsi="Wingdings" w:hint="default"/>
      </w:rPr>
    </w:lvl>
    <w:lvl w:ilvl="3" w:tplc="0C070001" w:tentative="1">
      <w:start w:val="1"/>
      <w:numFmt w:val="bullet"/>
      <w:lvlText w:val=""/>
      <w:lvlJc w:val="left"/>
      <w:pPr>
        <w:ind w:left="6495" w:hanging="360"/>
      </w:pPr>
      <w:rPr>
        <w:rFonts w:ascii="Symbol" w:hAnsi="Symbol" w:hint="default"/>
      </w:rPr>
    </w:lvl>
    <w:lvl w:ilvl="4" w:tplc="0C070003" w:tentative="1">
      <w:start w:val="1"/>
      <w:numFmt w:val="bullet"/>
      <w:lvlText w:val="o"/>
      <w:lvlJc w:val="left"/>
      <w:pPr>
        <w:ind w:left="7215" w:hanging="360"/>
      </w:pPr>
      <w:rPr>
        <w:rFonts w:ascii="Courier New" w:hAnsi="Courier New" w:cs="Courier New" w:hint="default"/>
      </w:rPr>
    </w:lvl>
    <w:lvl w:ilvl="5" w:tplc="0C070005" w:tentative="1">
      <w:start w:val="1"/>
      <w:numFmt w:val="bullet"/>
      <w:lvlText w:val=""/>
      <w:lvlJc w:val="left"/>
      <w:pPr>
        <w:ind w:left="7935" w:hanging="360"/>
      </w:pPr>
      <w:rPr>
        <w:rFonts w:ascii="Wingdings" w:hAnsi="Wingdings" w:hint="default"/>
      </w:rPr>
    </w:lvl>
    <w:lvl w:ilvl="6" w:tplc="0C070001" w:tentative="1">
      <w:start w:val="1"/>
      <w:numFmt w:val="bullet"/>
      <w:lvlText w:val=""/>
      <w:lvlJc w:val="left"/>
      <w:pPr>
        <w:ind w:left="8655" w:hanging="360"/>
      </w:pPr>
      <w:rPr>
        <w:rFonts w:ascii="Symbol" w:hAnsi="Symbol" w:hint="default"/>
      </w:rPr>
    </w:lvl>
    <w:lvl w:ilvl="7" w:tplc="0C070003" w:tentative="1">
      <w:start w:val="1"/>
      <w:numFmt w:val="bullet"/>
      <w:lvlText w:val="o"/>
      <w:lvlJc w:val="left"/>
      <w:pPr>
        <w:ind w:left="9375" w:hanging="360"/>
      </w:pPr>
      <w:rPr>
        <w:rFonts w:ascii="Courier New" w:hAnsi="Courier New" w:cs="Courier New" w:hint="default"/>
      </w:rPr>
    </w:lvl>
    <w:lvl w:ilvl="8" w:tplc="0C070005" w:tentative="1">
      <w:start w:val="1"/>
      <w:numFmt w:val="bullet"/>
      <w:lvlText w:val=""/>
      <w:lvlJc w:val="left"/>
      <w:pPr>
        <w:ind w:left="10095" w:hanging="360"/>
      </w:pPr>
      <w:rPr>
        <w:rFonts w:ascii="Wingdings" w:hAnsi="Wingdings" w:hint="default"/>
      </w:rPr>
    </w:lvl>
  </w:abstractNum>
  <w:abstractNum w:abstractNumId="1">
    <w:nsid w:val="3DC56D07"/>
    <w:multiLevelType w:val="hybridMultilevel"/>
    <w:tmpl w:val="5CA8093E"/>
    <w:lvl w:ilvl="0" w:tplc="90D6EDF4">
      <w:numFmt w:val="bullet"/>
      <w:lvlText w:val="-"/>
      <w:lvlJc w:val="left"/>
      <w:pPr>
        <w:ind w:left="4335" w:hanging="360"/>
      </w:pPr>
      <w:rPr>
        <w:rFonts w:ascii="Arial" w:eastAsiaTheme="minorHAnsi" w:hAnsi="Arial" w:cs="Arial" w:hint="default"/>
      </w:rPr>
    </w:lvl>
    <w:lvl w:ilvl="1" w:tplc="0C070003" w:tentative="1">
      <w:start w:val="1"/>
      <w:numFmt w:val="bullet"/>
      <w:lvlText w:val="o"/>
      <w:lvlJc w:val="left"/>
      <w:pPr>
        <w:ind w:left="5055" w:hanging="360"/>
      </w:pPr>
      <w:rPr>
        <w:rFonts w:ascii="Courier New" w:hAnsi="Courier New" w:cs="Courier New" w:hint="default"/>
      </w:rPr>
    </w:lvl>
    <w:lvl w:ilvl="2" w:tplc="0C070005" w:tentative="1">
      <w:start w:val="1"/>
      <w:numFmt w:val="bullet"/>
      <w:lvlText w:val=""/>
      <w:lvlJc w:val="left"/>
      <w:pPr>
        <w:ind w:left="5775" w:hanging="360"/>
      </w:pPr>
      <w:rPr>
        <w:rFonts w:ascii="Wingdings" w:hAnsi="Wingdings" w:hint="default"/>
      </w:rPr>
    </w:lvl>
    <w:lvl w:ilvl="3" w:tplc="0C070001" w:tentative="1">
      <w:start w:val="1"/>
      <w:numFmt w:val="bullet"/>
      <w:lvlText w:val=""/>
      <w:lvlJc w:val="left"/>
      <w:pPr>
        <w:ind w:left="6495" w:hanging="360"/>
      </w:pPr>
      <w:rPr>
        <w:rFonts w:ascii="Symbol" w:hAnsi="Symbol" w:hint="default"/>
      </w:rPr>
    </w:lvl>
    <w:lvl w:ilvl="4" w:tplc="0C070003" w:tentative="1">
      <w:start w:val="1"/>
      <w:numFmt w:val="bullet"/>
      <w:lvlText w:val="o"/>
      <w:lvlJc w:val="left"/>
      <w:pPr>
        <w:ind w:left="7215" w:hanging="360"/>
      </w:pPr>
      <w:rPr>
        <w:rFonts w:ascii="Courier New" w:hAnsi="Courier New" w:cs="Courier New" w:hint="default"/>
      </w:rPr>
    </w:lvl>
    <w:lvl w:ilvl="5" w:tplc="0C070005" w:tentative="1">
      <w:start w:val="1"/>
      <w:numFmt w:val="bullet"/>
      <w:lvlText w:val=""/>
      <w:lvlJc w:val="left"/>
      <w:pPr>
        <w:ind w:left="7935" w:hanging="360"/>
      </w:pPr>
      <w:rPr>
        <w:rFonts w:ascii="Wingdings" w:hAnsi="Wingdings" w:hint="default"/>
      </w:rPr>
    </w:lvl>
    <w:lvl w:ilvl="6" w:tplc="0C070001" w:tentative="1">
      <w:start w:val="1"/>
      <w:numFmt w:val="bullet"/>
      <w:lvlText w:val=""/>
      <w:lvlJc w:val="left"/>
      <w:pPr>
        <w:ind w:left="8655" w:hanging="360"/>
      </w:pPr>
      <w:rPr>
        <w:rFonts w:ascii="Symbol" w:hAnsi="Symbol" w:hint="default"/>
      </w:rPr>
    </w:lvl>
    <w:lvl w:ilvl="7" w:tplc="0C070003" w:tentative="1">
      <w:start w:val="1"/>
      <w:numFmt w:val="bullet"/>
      <w:lvlText w:val="o"/>
      <w:lvlJc w:val="left"/>
      <w:pPr>
        <w:ind w:left="9375" w:hanging="360"/>
      </w:pPr>
      <w:rPr>
        <w:rFonts w:ascii="Courier New" w:hAnsi="Courier New" w:cs="Courier New" w:hint="default"/>
      </w:rPr>
    </w:lvl>
    <w:lvl w:ilvl="8" w:tplc="0C070005" w:tentative="1">
      <w:start w:val="1"/>
      <w:numFmt w:val="bullet"/>
      <w:lvlText w:val=""/>
      <w:lvlJc w:val="left"/>
      <w:pPr>
        <w:ind w:left="10095" w:hanging="360"/>
      </w:pPr>
      <w:rPr>
        <w:rFonts w:ascii="Wingdings" w:hAnsi="Wingdings" w:hint="default"/>
      </w:rPr>
    </w:lvl>
  </w:abstractNum>
  <w:abstractNum w:abstractNumId="2">
    <w:nsid w:val="42A32A21"/>
    <w:multiLevelType w:val="hybridMultilevel"/>
    <w:tmpl w:val="B7D2840C"/>
    <w:lvl w:ilvl="0" w:tplc="4156CAB2">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55FE3B3C"/>
    <w:multiLevelType w:val="hybridMultilevel"/>
    <w:tmpl w:val="6212C230"/>
    <w:lvl w:ilvl="0" w:tplc="C262A61E">
      <w:numFmt w:val="bullet"/>
      <w:lvlText w:val="-"/>
      <w:lvlJc w:val="left"/>
      <w:pPr>
        <w:ind w:left="4335" w:hanging="360"/>
      </w:pPr>
      <w:rPr>
        <w:rFonts w:ascii="Arial" w:eastAsiaTheme="minorHAnsi" w:hAnsi="Arial" w:cs="Arial" w:hint="default"/>
      </w:rPr>
    </w:lvl>
    <w:lvl w:ilvl="1" w:tplc="0C070003" w:tentative="1">
      <w:start w:val="1"/>
      <w:numFmt w:val="bullet"/>
      <w:lvlText w:val="o"/>
      <w:lvlJc w:val="left"/>
      <w:pPr>
        <w:ind w:left="5055" w:hanging="360"/>
      </w:pPr>
      <w:rPr>
        <w:rFonts w:ascii="Courier New" w:hAnsi="Courier New" w:cs="Courier New" w:hint="default"/>
      </w:rPr>
    </w:lvl>
    <w:lvl w:ilvl="2" w:tplc="0C070005" w:tentative="1">
      <w:start w:val="1"/>
      <w:numFmt w:val="bullet"/>
      <w:lvlText w:val=""/>
      <w:lvlJc w:val="left"/>
      <w:pPr>
        <w:ind w:left="5775" w:hanging="360"/>
      </w:pPr>
      <w:rPr>
        <w:rFonts w:ascii="Wingdings" w:hAnsi="Wingdings" w:hint="default"/>
      </w:rPr>
    </w:lvl>
    <w:lvl w:ilvl="3" w:tplc="0C070001" w:tentative="1">
      <w:start w:val="1"/>
      <w:numFmt w:val="bullet"/>
      <w:lvlText w:val=""/>
      <w:lvlJc w:val="left"/>
      <w:pPr>
        <w:ind w:left="6495" w:hanging="360"/>
      </w:pPr>
      <w:rPr>
        <w:rFonts w:ascii="Symbol" w:hAnsi="Symbol" w:hint="default"/>
      </w:rPr>
    </w:lvl>
    <w:lvl w:ilvl="4" w:tplc="0C070003" w:tentative="1">
      <w:start w:val="1"/>
      <w:numFmt w:val="bullet"/>
      <w:lvlText w:val="o"/>
      <w:lvlJc w:val="left"/>
      <w:pPr>
        <w:ind w:left="7215" w:hanging="360"/>
      </w:pPr>
      <w:rPr>
        <w:rFonts w:ascii="Courier New" w:hAnsi="Courier New" w:cs="Courier New" w:hint="default"/>
      </w:rPr>
    </w:lvl>
    <w:lvl w:ilvl="5" w:tplc="0C070005" w:tentative="1">
      <w:start w:val="1"/>
      <w:numFmt w:val="bullet"/>
      <w:lvlText w:val=""/>
      <w:lvlJc w:val="left"/>
      <w:pPr>
        <w:ind w:left="7935" w:hanging="360"/>
      </w:pPr>
      <w:rPr>
        <w:rFonts w:ascii="Wingdings" w:hAnsi="Wingdings" w:hint="default"/>
      </w:rPr>
    </w:lvl>
    <w:lvl w:ilvl="6" w:tplc="0C070001" w:tentative="1">
      <w:start w:val="1"/>
      <w:numFmt w:val="bullet"/>
      <w:lvlText w:val=""/>
      <w:lvlJc w:val="left"/>
      <w:pPr>
        <w:ind w:left="8655" w:hanging="360"/>
      </w:pPr>
      <w:rPr>
        <w:rFonts w:ascii="Symbol" w:hAnsi="Symbol" w:hint="default"/>
      </w:rPr>
    </w:lvl>
    <w:lvl w:ilvl="7" w:tplc="0C070003" w:tentative="1">
      <w:start w:val="1"/>
      <w:numFmt w:val="bullet"/>
      <w:lvlText w:val="o"/>
      <w:lvlJc w:val="left"/>
      <w:pPr>
        <w:ind w:left="9375" w:hanging="360"/>
      </w:pPr>
      <w:rPr>
        <w:rFonts w:ascii="Courier New" w:hAnsi="Courier New" w:cs="Courier New" w:hint="default"/>
      </w:rPr>
    </w:lvl>
    <w:lvl w:ilvl="8" w:tplc="0C070005" w:tentative="1">
      <w:start w:val="1"/>
      <w:numFmt w:val="bullet"/>
      <w:lvlText w:val=""/>
      <w:lvlJc w:val="left"/>
      <w:pPr>
        <w:ind w:left="10095"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rsids>
    <w:rsidRoot w:val="005B7D5F"/>
    <w:rsid w:val="00021214"/>
    <w:rsid w:val="0002456F"/>
    <w:rsid w:val="00066887"/>
    <w:rsid w:val="00094BB9"/>
    <w:rsid w:val="000B5FBE"/>
    <w:rsid w:val="000C2437"/>
    <w:rsid w:val="00107C48"/>
    <w:rsid w:val="00127103"/>
    <w:rsid w:val="0015441F"/>
    <w:rsid w:val="001629BE"/>
    <w:rsid w:val="001D751F"/>
    <w:rsid w:val="00203E8C"/>
    <w:rsid w:val="00215380"/>
    <w:rsid w:val="002A4DAA"/>
    <w:rsid w:val="002E7783"/>
    <w:rsid w:val="002F422E"/>
    <w:rsid w:val="00310358"/>
    <w:rsid w:val="0031579D"/>
    <w:rsid w:val="003553FB"/>
    <w:rsid w:val="003B2645"/>
    <w:rsid w:val="003C3E79"/>
    <w:rsid w:val="003E7DC1"/>
    <w:rsid w:val="00413414"/>
    <w:rsid w:val="00432F51"/>
    <w:rsid w:val="00463DE4"/>
    <w:rsid w:val="004E78A5"/>
    <w:rsid w:val="00506390"/>
    <w:rsid w:val="005065B8"/>
    <w:rsid w:val="005B46CE"/>
    <w:rsid w:val="005B7D5F"/>
    <w:rsid w:val="00601609"/>
    <w:rsid w:val="006028E7"/>
    <w:rsid w:val="00621F44"/>
    <w:rsid w:val="006358E7"/>
    <w:rsid w:val="0064709D"/>
    <w:rsid w:val="00683EC0"/>
    <w:rsid w:val="00704888"/>
    <w:rsid w:val="007778EA"/>
    <w:rsid w:val="00794602"/>
    <w:rsid w:val="007E5191"/>
    <w:rsid w:val="008062DC"/>
    <w:rsid w:val="00822157"/>
    <w:rsid w:val="0087591B"/>
    <w:rsid w:val="009127FD"/>
    <w:rsid w:val="00934D07"/>
    <w:rsid w:val="009433E1"/>
    <w:rsid w:val="009460ED"/>
    <w:rsid w:val="00A86EFB"/>
    <w:rsid w:val="00AA0D54"/>
    <w:rsid w:val="00AE100F"/>
    <w:rsid w:val="00AF6993"/>
    <w:rsid w:val="00B064A5"/>
    <w:rsid w:val="00B549ED"/>
    <w:rsid w:val="00B7143B"/>
    <w:rsid w:val="00BE2543"/>
    <w:rsid w:val="00BF7F1C"/>
    <w:rsid w:val="00C40D7D"/>
    <w:rsid w:val="00C64E2A"/>
    <w:rsid w:val="00C72307"/>
    <w:rsid w:val="00C80FD0"/>
    <w:rsid w:val="00C84482"/>
    <w:rsid w:val="00CB746C"/>
    <w:rsid w:val="00D232AC"/>
    <w:rsid w:val="00DA1DBC"/>
    <w:rsid w:val="00DC1BAC"/>
    <w:rsid w:val="00E1447B"/>
    <w:rsid w:val="00ED079A"/>
    <w:rsid w:val="00F45CBE"/>
    <w:rsid w:val="00F62824"/>
    <w:rsid w:val="00F95AF0"/>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44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7D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D5F"/>
    <w:rPr>
      <w:rFonts w:ascii="Tahoma" w:hAnsi="Tahoma" w:cs="Tahoma"/>
      <w:sz w:val="16"/>
      <w:szCs w:val="16"/>
    </w:rPr>
  </w:style>
  <w:style w:type="paragraph" w:styleId="Kopfzeile">
    <w:name w:val="header"/>
    <w:basedOn w:val="Standard"/>
    <w:link w:val="KopfzeileZchn"/>
    <w:uiPriority w:val="99"/>
    <w:semiHidden/>
    <w:unhideWhenUsed/>
    <w:rsid w:val="005B7D5F"/>
    <w:pPr>
      <w:tabs>
        <w:tab w:val="center" w:pos="4536"/>
        <w:tab w:val="right" w:pos="9072"/>
      </w:tabs>
    </w:pPr>
  </w:style>
  <w:style w:type="character" w:customStyle="1" w:styleId="KopfzeileZchn">
    <w:name w:val="Kopfzeile Zchn"/>
    <w:basedOn w:val="Absatz-Standardschriftart"/>
    <w:link w:val="Kopfzeile"/>
    <w:uiPriority w:val="99"/>
    <w:semiHidden/>
    <w:rsid w:val="005B7D5F"/>
  </w:style>
  <w:style w:type="paragraph" w:styleId="Fuzeile">
    <w:name w:val="footer"/>
    <w:basedOn w:val="Standard"/>
    <w:link w:val="FuzeileZchn"/>
    <w:uiPriority w:val="99"/>
    <w:unhideWhenUsed/>
    <w:rsid w:val="005B7D5F"/>
    <w:pPr>
      <w:tabs>
        <w:tab w:val="center" w:pos="4536"/>
        <w:tab w:val="right" w:pos="9072"/>
      </w:tabs>
    </w:pPr>
  </w:style>
  <w:style w:type="character" w:customStyle="1" w:styleId="FuzeileZchn">
    <w:name w:val="Fußzeile Zchn"/>
    <w:basedOn w:val="Absatz-Standardschriftart"/>
    <w:link w:val="Fuzeile"/>
    <w:uiPriority w:val="99"/>
    <w:rsid w:val="005B7D5F"/>
  </w:style>
  <w:style w:type="paragraph" w:styleId="Listenabsatz">
    <w:name w:val="List Paragraph"/>
    <w:basedOn w:val="Standard"/>
    <w:uiPriority w:val="34"/>
    <w:qFormat/>
    <w:rsid w:val="00432F51"/>
    <w:pPr>
      <w:ind w:left="720"/>
      <w:contextualSpacing/>
    </w:pPr>
  </w:style>
  <w:style w:type="character" w:styleId="Hyperlink">
    <w:name w:val="Hyperlink"/>
    <w:semiHidden/>
    <w:rsid w:val="00E144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44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7D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D5F"/>
    <w:rPr>
      <w:rFonts w:ascii="Tahoma" w:hAnsi="Tahoma" w:cs="Tahoma"/>
      <w:sz w:val="16"/>
      <w:szCs w:val="16"/>
    </w:rPr>
  </w:style>
  <w:style w:type="paragraph" w:styleId="Kopfzeile">
    <w:name w:val="header"/>
    <w:basedOn w:val="Standard"/>
    <w:link w:val="KopfzeileZchn"/>
    <w:uiPriority w:val="99"/>
    <w:semiHidden/>
    <w:unhideWhenUsed/>
    <w:rsid w:val="005B7D5F"/>
    <w:pPr>
      <w:tabs>
        <w:tab w:val="center" w:pos="4536"/>
        <w:tab w:val="right" w:pos="9072"/>
      </w:tabs>
    </w:pPr>
  </w:style>
  <w:style w:type="character" w:customStyle="1" w:styleId="KopfzeileZchn">
    <w:name w:val="Kopfzeile Zchn"/>
    <w:basedOn w:val="Absatz-Standardschriftart"/>
    <w:link w:val="Kopfzeile"/>
    <w:uiPriority w:val="99"/>
    <w:semiHidden/>
    <w:rsid w:val="005B7D5F"/>
  </w:style>
  <w:style w:type="paragraph" w:styleId="Fuzeile">
    <w:name w:val="footer"/>
    <w:basedOn w:val="Standard"/>
    <w:link w:val="FuzeileZchn"/>
    <w:uiPriority w:val="99"/>
    <w:unhideWhenUsed/>
    <w:rsid w:val="005B7D5F"/>
    <w:pPr>
      <w:tabs>
        <w:tab w:val="center" w:pos="4536"/>
        <w:tab w:val="right" w:pos="9072"/>
      </w:tabs>
    </w:pPr>
  </w:style>
  <w:style w:type="character" w:customStyle="1" w:styleId="FuzeileZchn">
    <w:name w:val="Fußzeile Zchn"/>
    <w:basedOn w:val="Absatz-Standardschriftart"/>
    <w:link w:val="Fuzeile"/>
    <w:uiPriority w:val="99"/>
    <w:rsid w:val="005B7D5F"/>
  </w:style>
  <w:style w:type="paragraph" w:styleId="Listenabsatz">
    <w:name w:val="List Paragraph"/>
    <w:basedOn w:val="Standard"/>
    <w:uiPriority w:val="34"/>
    <w:qFormat/>
    <w:rsid w:val="00432F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TU Wien - Studentenversion</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S.Schindler</dc:creator>
  <cp:lastModifiedBy>C.Halik</cp:lastModifiedBy>
  <cp:revision>4</cp:revision>
  <cp:lastPrinted>2018-04-16T14:59:00Z</cp:lastPrinted>
  <dcterms:created xsi:type="dcterms:W3CDTF">2018-04-16T14:17:00Z</dcterms:created>
  <dcterms:modified xsi:type="dcterms:W3CDTF">2018-04-16T15:03:00Z</dcterms:modified>
</cp:coreProperties>
</file>